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6CEB4" w14:textId="3EE2758D" w:rsidR="00006002" w:rsidRDefault="00006002"/>
    <w:p w14:paraId="54981E2B" w14:textId="77777777" w:rsidR="009C48FF" w:rsidRDefault="00006002" w:rsidP="00936FCB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36FC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Наиболее значимые публикации </w:t>
      </w:r>
    </w:p>
    <w:p w14:paraId="79A6A3C9" w14:textId="77777777" w:rsidR="009C48FF" w:rsidRDefault="009C48FF" w:rsidP="00936FCB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доцента кафедры клинической иммунологии с аллергологией, км</w:t>
      </w:r>
      <w:proofErr w:type="gramStart"/>
      <w:r>
        <w:rPr>
          <w:rFonts w:ascii="Times New Roman" w:hAnsi="Times New Roman" w:cs="Times New Roman"/>
          <w:b/>
          <w:bCs/>
          <w:caps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. Камашевой Г.Р. </w:t>
      </w:r>
    </w:p>
    <w:p w14:paraId="1B2937B3" w14:textId="24C25C81" w:rsidR="007A2D8F" w:rsidRPr="00936FCB" w:rsidRDefault="00006002" w:rsidP="00936FCB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36FC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за </w:t>
      </w:r>
      <w:r w:rsidR="009C48FF">
        <w:rPr>
          <w:rFonts w:ascii="Times New Roman" w:hAnsi="Times New Roman" w:cs="Times New Roman"/>
          <w:b/>
          <w:bCs/>
          <w:caps/>
          <w:sz w:val="24"/>
          <w:szCs w:val="24"/>
        </w:rPr>
        <w:t>период с января 2021г</w:t>
      </w:r>
      <w:proofErr w:type="gramStart"/>
      <w:r w:rsidR="009C48FF">
        <w:rPr>
          <w:rFonts w:ascii="Times New Roman" w:hAnsi="Times New Roman" w:cs="Times New Roman"/>
          <w:b/>
          <w:bCs/>
          <w:caps/>
          <w:sz w:val="24"/>
          <w:szCs w:val="24"/>
        </w:rPr>
        <w:t>.-</w:t>
      </w:r>
      <w:proofErr w:type="gramEnd"/>
      <w:r w:rsidR="009C48FF">
        <w:rPr>
          <w:rFonts w:ascii="Times New Roman" w:hAnsi="Times New Roman" w:cs="Times New Roman"/>
          <w:b/>
          <w:bCs/>
          <w:caps/>
          <w:sz w:val="24"/>
          <w:szCs w:val="24"/>
        </w:rPr>
        <w:t>по декабрь 2025 гг.</w:t>
      </w:r>
    </w:p>
    <w:p w14:paraId="578ABF8A" w14:textId="5DCC2788" w:rsidR="00031C54" w:rsidRDefault="00006002" w:rsidP="00031C54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  <w:lang w:eastAsia="ru-RU"/>
        </w:rPr>
      </w:pPr>
      <w:r w:rsidRPr="00936FCB">
        <w:rPr>
          <w:rFonts w:ascii="Times New Roman" w:hAnsi="Times New Roman" w:cs="Times New Roman"/>
          <w:sz w:val="24"/>
          <w:szCs w:val="24"/>
        </w:rPr>
        <w:t xml:space="preserve">1. </w:t>
      </w:r>
      <w:r w:rsidR="00031C54" w:rsidRPr="00E80222">
        <w:rPr>
          <w:rFonts w:ascii="Times New Roman" w:eastAsia="Calibri" w:hAnsi="Times New Roman"/>
          <w:sz w:val="24"/>
          <w:szCs w:val="24"/>
          <w:lang w:eastAsia="ru-RU"/>
        </w:rPr>
        <w:t xml:space="preserve">Хакимова Р.Ф., </w:t>
      </w:r>
      <w:proofErr w:type="spellStart"/>
      <w:r w:rsidR="00031C54" w:rsidRPr="00E80222">
        <w:rPr>
          <w:rFonts w:ascii="Times New Roman" w:eastAsia="Calibri" w:hAnsi="Times New Roman"/>
          <w:sz w:val="24"/>
          <w:szCs w:val="24"/>
          <w:lang w:eastAsia="ru-RU"/>
        </w:rPr>
        <w:t>Лунцов</w:t>
      </w:r>
      <w:proofErr w:type="spellEnd"/>
      <w:r w:rsidR="00031C54" w:rsidRPr="00E80222">
        <w:rPr>
          <w:rFonts w:ascii="Times New Roman" w:eastAsia="Calibri" w:hAnsi="Times New Roman"/>
          <w:sz w:val="24"/>
          <w:szCs w:val="24"/>
          <w:lang w:eastAsia="ru-RU"/>
        </w:rPr>
        <w:t xml:space="preserve"> А.В., </w:t>
      </w:r>
      <w:proofErr w:type="spellStart"/>
      <w:r w:rsidR="00031C54" w:rsidRPr="00E80222">
        <w:rPr>
          <w:rFonts w:ascii="Times New Roman" w:eastAsia="Calibri" w:hAnsi="Times New Roman"/>
          <w:sz w:val="24"/>
          <w:szCs w:val="24"/>
          <w:lang w:eastAsia="ru-RU"/>
        </w:rPr>
        <w:t>Камашева</w:t>
      </w:r>
      <w:proofErr w:type="spellEnd"/>
      <w:r w:rsidR="00031C54" w:rsidRPr="00E80222">
        <w:rPr>
          <w:rFonts w:ascii="Times New Roman" w:eastAsia="Calibri" w:hAnsi="Times New Roman"/>
          <w:sz w:val="24"/>
          <w:szCs w:val="24"/>
          <w:lang w:eastAsia="ru-RU"/>
        </w:rPr>
        <w:t xml:space="preserve"> Г.Р., </w:t>
      </w:r>
      <w:proofErr w:type="spellStart"/>
      <w:r w:rsidR="00031C54" w:rsidRPr="00E80222">
        <w:rPr>
          <w:rFonts w:ascii="Times New Roman" w:eastAsia="Calibri" w:hAnsi="Times New Roman"/>
          <w:sz w:val="24"/>
          <w:szCs w:val="24"/>
          <w:lang w:eastAsia="ru-RU"/>
        </w:rPr>
        <w:t>Курмаева</w:t>
      </w:r>
      <w:proofErr w:type="spellEnd"/>
      <w:r w:rsidR="00031C54" w:rsidRPr="00E80222">
        <w:rPr>
          <w:rFonts w:ascii="Times New Roman" w:eastAsia="Calibri" w:hAnsi="Times New Roman"/>
          <w:sz w:val="24"/>
          <w:szCs w:val="24"/>
          <w:lang w:eastAsia="ru-RU"/>
        </w:rPr>
        <w:t xml:space="preserve"> Н.Ш., </w:t>
      </w:r>
      <w:proofErr w:type="spellStart"/>
      <w:r w:rsidR="00031C54" w:rsidRPr="00E80222">
        <w:rPr>
          <w:rFonts w:ascii="Times New Roman" w:eastAsia="Calibri" w:hAnsi="Times New Roman"/>
          <w:sz w:val="24"/>
          <w:szCs w:val="24"/>
          <w:lang w:eastAsia="ru-RU"/>
        </w:rPr>
        <w:t>Самигуллина</w:t>
      </w:r>
      <w:proofErr w:type="spellEnd"/>
      <w:r w:rsidR="00031C54" w:rsidRPr="00E80222">
        <w:rPr>
          <w:rFonts w:ascii="Times New Roman" w:eastAsia="Calibri" w:hAnsi="Times New Roman"/>
          <w:sz w:val="24"/>
          <w:szCs w:val="24"/>
          <w:lang w:eastAsia="ru-RU"/>
        </w:rPr>
        <w:t xml:space="preserve"> К.И. Клинические варианты</w:t>
      </w:r>
      <w:r w:rsidR="00031C54" w:rsidRPr="000200B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031C54" w:rsidRPr="00E80222">
        <w:rPr>
          <w:rFonts w:ascii="Times New Roman" w:eastAsia="Calibri" w:hAnsi="Times New Roman"/>
          <w:sz w:val="24"/>
          <w:szCs w:val="24"/>
          <w:lang w:eastAsia="ru-RU"/>
        </w:rPr>
        <w:t>селективного дефицита иммуноглобулина А у взрослых. Практическая медицина. 2025. Т. 23, № 1, С. 70-75</w:t>
      </w:r>
    </w:p>
    <w:p w14:paraId="7C157E42" w14:textId="77777777" w:rsidR="00031C54" w:rsidRDefault="00031C54" w:rsidP="0000600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14:paraId="0033E49C" w14:textId="5F999712" w:rsidR="00006002" w:rsidRPr="00936FCB" w:rsidRDefault="00031C54" w:rsidP="0000600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36FCB" w:rsidRPr="00936FCB">
        <w:rPr>
          <w:rFonts w:ascii="Times New Roman" w:hAnsi="Times New Roman" w:cs="Times New Roman"/>
          <w:sz w:val="24"/>
          <w:szCs w:val="24"/>
        </w:rPr>
        <w:t xml:space="preserve">КЛИНИЧЕСКИЙ СЛУЧАЙ КОМБИНИРОВАННОГО ПОСТКОВИДНОГО СИНДРОМА У РЕБЕНКА / </w:t>
      </w:r>
      <w:proofErr w:type="spellStart"/>
      <w:r w:rsidR="00936FCB" w:rsidRPr="00936FCB">
        <w:rPr>
          <w:rFonts w:ascii="Times New Roman" w:hAnsi="Times New Roman" w:cs="Times New Roman"/>
          <w:sz w:val="24"/>
          <w:szCs w:val="24"/>
        </w:rPr>
        <w:t>Сабитова</w:t>
      </w:r>
      <w:proofErr w:type="spellEnd"/>
      <w:r w:rsidR="00936FCB" w:rsidRPr="00936FCB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="00936FCB" w:rsidRPr="00936FCB">
        <w:rPr>
          <w:rFonts w:ascii="Times New Roman" w:hAnsi="Times New Roman" w:cs="Times New Roman"/>
          <w:sz w:val="24"/>
          <w:szCs w:val="24"/>
        </w:rPr>
        <w:t>Ситдикова</w:t>
      </w:r>
      <w:proofErr w:type="spellEnd"/>
      <w:r w:rsidR="00936FCB" w:rsidRPr="00936FCB">
        <w:rPr>
          <w:rFonts w:ascii="Times New Roman" w:hAnsi="Times New Roman" w:cs="Times New Roman"/>
          <w:sz w:val="24"/>
          <w:szCs w:val="24"/>
        </w:rPr>
        <w:t xml:space="preserve"> И.В., Анохин В.А., </w:t>
      </w:r>
      <w:proofErr w:type="spellStart"/>
      <w:r w:rsidR="00936FCB" w:rsidRPr="00936FCB">
        <w:rPr>
          <w:rFonts w:ascii="Times New Roman" w:hAnsi="Times New Roman" w:cs="Times New Roman"/>
          <w:sz w:val="24"/>
          <w:szCs w:val="24"/>
        </w:rPr>
        <w:t>Фаткуллина</w:t>
      </w:r>
      <w:proofErr w:type="spellEnd"/>
      <w:r w:rsidR="00936FCB" w:rsidRPr="00936FCB">
        <w:rPr>
          <w:rFonts w:ascii="Times New Roman" w:hAnsi="Times New Roman" w:cs="Times New Roman"/>
          <w:sz w:val="24"/>
          <w:szCs w:val="24"/>
        </w:rPr>
        <w:t xml:space="preserve"> Г.Р., </w:t>
      </w:r>
      <w:proofErr w:type="spellStart"/>
      <w:r w:rsidR="00936FCB" w:rsidRPr="00936FCB">
        <w:rPr>
          <w:rFonts w:ascii="Times New Roman" w:hAnsi="Times New Roman" w:cs="Times New Roman"/>
          <w:sz w:val="24"/>
          <w:szCs w:val="24"/>
        </w:rPr>
        <w:t>Камашева</w:t>
      </w:r>
      <w:proofErr w:type="spellEnd"/>
      <w:r w:rsidR="00936FCB" w:rsidRPr="00936FCB">
        <w:rPr>
          <w:rFonts w:ascii="Times New Roman" w:hAnsi="Times New Roman" w:cs="Times New Roman"/>
          <w:sz w:val="24"/>
          <w:szCs w:val="24"/>
        </w:rPr>
        <w:t xml:space="preserve"> Г.Р., Тимашева В.М.// Практическая медицина. 2023. Т. 21. № 2. С. 115-120. </w:t>
      </w:r>
    </w:p>
    <w:p w14:paraId="6BC28CDE" w14:textId="5E4DA6DF" w:rsidR="00006002" w:rsidRPr="00936FCB" w:rsidRDefault="00031C54" w:rsidP="00006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6002" w:rsidRPr="00936FCB">
        <w:rPr>
          <w:rFonts w:ascii="Times New Roman" w:hAnsi="Times New Roman" w:cs="Times New Roman"/>
          <w:sz w:val="24"/>
          <w:szCs w:val="24"/>
        </w:rPr>
        <w:t xml:space="preserve">. </w:t>
      </w:r>
      <w:r w:rsidR="00A512E4" w:rsidRPr="00936FCB">
        <w:rPr>
          <w:rFonts w:ascii="Times New Roman" w:hAnsi="Times New Roman" w:cs="Times New Roman"/>
          <w:sz w:val="24"/>
          <w:szCs w:val="24"/>
        </w:rPr>
        <w:t xml:space="preserve">ТАКТИКА </w:t>
      </w:r>
      <w:r w:rsidR="00936FCB" w:rsidRPr="00936FCB">
        <w:rPr>
          <w:rFonts w:ascii="Times New Roman" w:hAnsi="Times New Roman" w:cs="Times New Roman"/>
          <w:sz w:val="24"/>
          <w:szCs w:val="24"/>
        </w:rPr>
        <w:t>МЕДИЦИНСКОЙ ПРОФИЛАКТИКИ</w:t>
      </w:r>
      <w:r w:rsidR="00936FCB">
        <w:rPr>
          <w:rFonts w:ascii="Times New Roman" w:hAnsi="Times New Roman" w:cs="Times New Roman"/>
          <w:sz w:val="24"/>
          <w:szCs w:val="24"/>
        </w:rPr>
        <w:t>. П</w:t>
      </w:r>
      <w:r w:rsidR="00936FCB" w:rsidRPr="00936FCB">
        <w:rPr>
          <w:rFonts w:ascii="Times New Roman" w:hAnsi="Times New Roman" w:cs="Times New Roman"/>
          <w:sz w:val="24"/>
          <w:szCs w:val="24"/>
        </w:rPr>
        <w:t xml:space="preserve">рактическое руководство / Абдулхаков С.Р., Акатова Е.В., Архипов Е.В., </w:t>
      </w:r>
      <w:proofErr w:type="spellStart"/>
      <w:r w:rsidR="00936FCB" w:rsidRPr="00936FCB">
        <w:rPr>
          <w:rFonts w:ascii="Times New Roman" w:hAnsi="Times New Roman" w:cs="Times New Roman"/>
          <w:sz w:val="24"/>
          <w:szCs w:val="24"/>
        </w:rPr>
        <w:t>Балеева</w:t>
      </w:r>
      <w:proofErr w:type="spellEnd"/>
      <w:r w:rsidR="00936FCB" w:rsidRPr="00936FCB">
        <w:rPr>
          <w:rFonts w:ascii="Times New Roman" w:hAnsi="Times New Roman" w:cs="Times New Roman"/>
          <w:sz w:val="24"/>
          <w:szCs w:val="24"/>
        </w:rPr>
        <w:t xml:space="preserve"> Л.В., </w:t>
      </w:r>
      <w:proofErr w:type="spellStart"/>
      <w:r w:rsidR="00936FCB" w:rsidRPr="00936FCB">
        <w:rPr>
          <w:rFonts w:ascii="Times New Roman" w:hAnsi="Times New Roman" w:cs="Times New Roman"/>
          <w:sz w:val="24"/>
          <w:szCs w:val="24"/>
        </w:rPr>
        <w:t>Васюк</w:t>
      </w:r>
      <w:proofErr w:type="spellEnd"/>
      <w:r w:rsidR="00936FCB" w:rsidRPr="00936FCB">
        <w:rPr>
          <w:rFonts w:ascii="Times New Roman" w:hAnsi="Times New Roman" w:cs="Times New Roman"/>
          <w:sz w:val="24"/>
          <w:szCs w:val="24"/>
        </w:rPr>
        <w:t xml:space="preserve"> Ю.А., </w:t>
      </w:r>
      <w:proofErr w:type="spellStart"/>
      <w:r w:rsidR="00936FCB" w:rsidRPr="00936FCB">
        <w:rPr>
          <w:rFonts w:ascii="Times New Roman" w:hAnsi="Times New Roman" w:cs="Times New Roman"/>
          <w:sz w:val="24"/>
          <w:szCs w:val="24"/>
        </w:rPr>
        <w:t>Галеева</w:t>
      </w:r>
      <w:proofErr w:type="spellEnd"/>
      <w:r w:rsidR="00936FCB" w:rsidRPr="00936FCB">
        <w:rPr>
          <w:rFonts w:ascii="Times New Roman" w:hAnsi="Times New Roman" w:cs="Times New Roman"/>
          <w:sz w:val="24"/>
          <w:szCs w:val="24"/>
        </w:rPr>
        <w:t xml:space="preserve"> З.М., </w:t>
      </w:r>
      <w:proofErr w:type="spellStart"/>
      <w:r w:rsidR="00936FCB" w:rsidRPr="00936FCB">
        <w:rPr>
          <w:rFonts w:ascii="Times New Roman" w:hAnsi="Times New Roman" w:cs="Times New Roman"/>
          <w:sz w:val="24"/>
          <w:szCs w:val="24"/>
        </w:rPr>
        <w:t>Йылмаз</w:t>
      </w:r>
      <w:proofErr w:type="spellEnd"/>
      <w:r w:rsidR="00936FCB" w:rsidRPr="00936FCB">
        <w:rPr>
          <w:rFonts w:ascii="Times New Roman" w:hAnsi="Times New Roman" w:cs="Times New Roman"/>
          <w:sz w:val="24"/>
          <w:szCs w:val="24"/>
        </w:rPr>
        <w:t xml:space="preserve"> Т.С., Камалов Г.М., Камашева Г.Р., Касимова Л.Н., Кокорин В.А., </w:t>
      </w:r>
      <w:proofErr w:type="spellStart"/>
      <w:r w:rsidR="00936FCB" w:rsidRPr="00936FCB">
        <w:rPr>
          <w:rFonts w:ascii="Times New Roman" w:hAnsi="Times New Roman" w:cs="Times New Roman"/>
          <w:sz w:val="24"/>
          <w:szCs w:val="24"/>
        </w:rPr>
        <w:t>Панченкова</w:t>
      </w:r>
      <w:proofErr w:type="spellEnd"/>
      <w:r w:rsidR="00936FCB" w:rsidRPr="00936FCB">
        <w:rPr>
          <w:rFonts w:ascii="Times New Roman" w:hAnsi="Times New Roman" w:cs="Times New Roman"/>
          <w:sz w:val="24"/>
          <w:szCs w:val="24"/>
        </w:rPr>
        <w:t xml:space="preserve"> Л.А., Синеглазова А.В., </w:t>
      </w:r>
      <w:proofErr w:type="spellStart"/>
      <w:r w:rsidR="00936FCB" w:rsidRPr="00936FCB">
        <w:rPr>
          <w:rFonts w:ascii="Times New Roman" w:hAnsi="Times New Roman" w:cs="Times New Roman"/>
          <w:sz w:val="24"/>
          <w:szCs w:val="24"/>
        </w:rPr>
        <w:t>Хамидова</w:t>
      </w:r>
      <w:proofErr w:type="spellEnd"/>
      <w:r w:rsidR="00936FCB" w:rsidRPr="00936FCB">
        <w:rPr>
          <w:rFonts w:ascii="Times New Roman" w:hAnsi="Times New Roman" w:cs="Times New Roman"/>
          <w:sz w:val="24"/>
          <w:szCs w:val="24"/>
        </w:rPr>
        <w:t xml:space="preserve"> Х.А. Москва</w:t>
      </w:r>
      <w:r w:rsidR="00936FCB">
        <w:rPr>
          <w:rFonts w:ascii="Times New Roman" w:hAnsi="Times New Roman" w:cs="Times New Roman"/>
          <w:sz w:val="24"/>
          <w:szCs w:val="24"/>
        </w:rPr>
        <w:t>:</w:t>
      </w:r>
      <w:r w:rsidR="00936FCB" w:rsidRPr="00936FCB">
        <w:rPr>
          <w:rFonts w:ascii="Times New Roman" w:hAnsi="Times New Roman" w:cs="Times New Roman"/>
          <w:sz w:val="24"/>
          <w:szCs w:val="24"/>
        </w:rPr>
        <w:t xml:space="preserve"> ГЭОТАР</w:t>
      </w:r>
      <w:r w:rsidR="00936FCB">
        <w:rPr>
          <w:rFonts w:ascii="Times New Roman" w:hAnsi="Times New Roman" w:cs="Times New Roman"/>
          <w:sz w:val="24"/>
          <w:szCs w:val="24"/>
        </w:rPr>
        <w:t>-</w:t>
      </w:r>
      <w:r w:rsidR="00A512E4">
        <w:rPr>
          <w:rFonts w:ascii="Times New Roman" w:hAnsi="Times New Roman" w:cs="Times New Roman"/>
          <w:sz w:val="24"/>
          <w:szCs w:val="24"/>
        </w:rPr>
        <w:t>М</w:t>
      </w:r>
      <w:r w:rsidR="00936FCB">
        <w:rPr>
          <w:rFonts w:ascii="Times New Roman" w:hAnsi="Times New Roman" w:cs="Times New Roman"/>
          <w:sz w:val="24"/>
          <w:szCs w:val="24"/>
        </w:rPr>
        <w:t>едиа</w:t>
      </w:r>
      <w:r w:rsidR="00936FCB" w:rsidRPr="00936FCB">
        <w:rPr>
          <w:rFonts w:ascii="Times New Roman" w:hAnsi="Times New Roman" w:cs="Times New Roman"/>
          <w:sz w:val="24"/>
          <w:szCs w:val="24"/>
        </w:rPr>
        <w:t>, 2023.</w:t>
      </w:r>
    </w:p>
    <w:p w14:paraId="737B9D59" w14:textId="12CA3929" w:rsidR="00006002" w:rsidRPr="00936FCB" w:rsidRDefault="00031C54" w:rsidP="00006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06002" w:rsidRPr="00936FCB">
        <w:rPr>
          <w:rFonts w:ascii="Times New Roman" w:hAnsi="Times New Roman" w:cs="Times New Roman"/>
          <w:sz w:val="24"/>
          <w:szCs w:val="24"/>
        </w:rPr>
        <w:t xml:space="preserve">. ОПЫТ ПРИМЕНЕНИЯ ЦИФРОВЫХ ТЕХНОЛОГИЙ В ФОРМИРОВАНИИ ЗДОРОВЬЕ СБЕРЕГАЮЩЕГО ПОВЕДЕНИЯ У ЛИЦ ПОЖИЛОГО И СТАРЧЕСКОГО ВОЗРАСТА В ПЕРИОД ПАНДЕМИИ COVID-19 / Синеглазова А.В., Зиганшина Г.Ф., Камашева Г.Р., Архипов Е.В., </w:t>
      </w:r>
      <w:proofErr w:type="spellStart"/>
      <w:r w:rsidR="00006002" w:rsidRPr="00936FCB">
        <w:rPr>
          <w:rFonts w:ascii="Times New Roman" w:hAnsi="Times New Roman" w:cs="Times New Roman"/>
          <w:sz w:val="24"/>
          <w:szCs w:val="24"/>
        </w:rPr>
        <w:t>Утеева</w:t>
      </w:r>
      <w:proofErr w:type="spellEnd"/>
      <w:r w:rsidR="00006002" w:rsidRPr="00936FCB">
        <w:rPr>
          <w:rFonts w:ascii="Times New Roman" w:hAnsi="Times New Roman" w:cs="Times New Roman"/>
          <w:sz w:val="24"/>
          <w:szCs w:val="24"/>
        </w:rPr>
        <w:t xml:space="preserve"> Э.Н.// В сборнике: Клиническая медицина на пути к активному долголетию. Сборник статей 2-й Межрегиональной научно-практической конференции с международным участием. Нижний Новгород, 2022. С. 91-96.</w:t>
      </w:r>
    </w:p>
    <w:p w14:paraId="5A49F47E" w14:textId="54549F5A" w:rsidR="00006002" w:rsidRPr="00936FCB" w:rsidRDefault="00031C54" w:rsidP="00006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06002" w:rsidRPr="00936FCB">
        <w:rPr>
          <w:rFonts w:ascii="Times New Roman" w:hAnsi="Times New Roman" w:cs="Times New Roman"/>
          <w:sz w:val="24"/>
          <w:szCs w:val="24"/>
        </w:rPr>
        <w:t>. МОРФОФУНКЦИОНАЛЬНЫЕ АСПЕКТЫ СТАРЕНИЯ, ОПРЕДЕЛЯЮЩИЕ ТЕЧЕНИЕ ЗАБОЛЕВАНИЙ ОРГАНОВ ДЫХАНИЯ В ПОЖИЛОМ И СТАРЧЕСКОМ ВОЗРАСТЕ/ Камашева Г.Р., Синеглазова А.В., Архипов Е.В.// Вестник современной клинической медицины. 2022. Т. 15. № 2. С. 95-102.</w:t>
      </w:r>
      <w:r w:rsidR="00006002" w:rsidRPr="00936FCB">
        <w:rPr>
          <w:rFonts w:ascii="Times New Roman" w:hAnsi="Times New Roman" w:cs="Times New Roman"/>
          <w:sz w:val="24"/>
          <w:szCs w:val="24"/>
        </w:rPr>
        <w:tab/>
      </w:r>
    </w:p>
    <w:p w14:paraId="4E5DC624" w14:textId="2CC074A7" w:rsidR="00936FCB" w:rsidRPr="00936FCB" w:rsidRDefault="00031C54" w:rsidP="00006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36FCB" w:rsidRPr="00936FCB">
        <w:rPr>
          <w:rFonts w:ascii="Times New Roman" w:hAnsi="Times New Roman" w:cs="Times New Roman"/>
          <w:sz w:val="24"/>
          <w:szCs w:val="24"/>
        </w:rPr>
        <w:t xml:space="preserve">. </w:t>
      </w:r>
      <w:r w:rsidR="00936FCB" w:rsidRPr="00936FCB">
        <w:rPr>
          <w:rFonts w:ascii="Times New Roman" w:hAnsi="Times New Roman" w:cs="Times New Roman"/>
          <w:caps/>
          <w:sz w:val="24"/>
          <w:szCs w:val="24"/>
        </w:rPr>
        <w:t xml:space="preserve">Заболевания органов дыхания. </w:t>
      </w:r>
      <w:r w:rsidR="00936FCB" w:rsidRPr="00936FCB">
        <w:rPr>
          <w:rFonts w:ascii="Times New Roman" w:hAnsi="Times New Roman" w:cs="Times New Roman"/>
          <w:sz w:val="24"/>
          <w:szCs w:val="24"/>
        </w:rPr>
        <w:t xml:space="preserve">Практическое руководство / под ред. Ж.Д. </w:t>
      </w:r>
      <w:proofErr w:type="spellStart"/>
      <w:r w:rsidR="00936FCB" w:rsidRPr="00936FCB">
        <w:rPr>
          <w:rFonts w:ascii="Times New Roman" w:hAnsi="Times New Roman" w:cs="Times New Roman"/>
          <w:sz w:val="24"/>
          <w:szCs w:val="24"/>
        </w:rPr>
        <w:t>Кобалава</w:t>
      </w:r>
      <w:proofErr w:type="spellEnd"/>
      <w:r w:rsidR="00936FCB" w:rsidRPr="00936FCB">
        <w:rPr>
          <w:rFonts w:ascii="Times New Roman" w:hAnsi="Times New Roman" w:cs="Times New Roman"/>
          <w:sz w:val="24"/>
          <w:szCs w:val="24"/>
        </w:rPr>
        <w:t xml:space="preserve">. -  Москва: ГЭОТАР-Медиа, 2022. -  248 с. – (Серия «Доктор на приеме»)  </w:t>
      </w:r>
    </w:p>
    <w:p w14:paraId="3AA149A1" w14:textId="56F6B98B" w:rsidR="00006002" w:rsidRPr="00936FCB" w:rsidRDefault="00031C54" w:rsidP="00936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06002" w:rsidRPr="00936FCB">
        <w:rPr>
          <w:rFonts w:ascii="Times New Roman" w:hAnsi="Times New Roman" w:cs="Times New Roman"/>
          <w:sz w:val="24"/>
          <w:szCs w:val="24"/>
        </w:rPr>
        <w:t>. ТАКТИКА ВРАЧА-ТЕРАПЕВТА УЧАСТКОВОГО</w:t>
      </w:r>
      <w:r w:rsidR="00936FCB" w:rsidRPr="00936FC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36FCB" w:rsidRPr="00936FCB">
        <w:rPr>
          <w:rFonts w:ascii="Times New Roman" w:hAnsi="Times New Roman" w:cs="Times New Roman"/>
          <w:sz w:val="24"/>
          <w:szCs w:val="24"/>
        </w:rPr>
        <w:t>П</w:t>
      </w:r>
      <w:r w:rsidR="00006002" w:rsidRPr="00936FCB">
        <w:rPr>
          <w:rFonts w:ascii="Times New Roman" w:hAnsi="Times New Roman" w:cs="Times New Roman"/>
          <w:sz w:val="24"/>
          <w:szCs w:val="24"/>
        </w:rPr>
        <w:t>рактическое руководство</w:t>
      </w:r>
      <w:r w:rsidR="00936FCB" w:rsidRPr="00936FCB">
        <w:rPr>
          <w:rFonts w:ascii="Times New Roman" w:hAnsi="Times New Roman" w:cs="Times New Roman"/>
          <w:sz w:val="24"/>
          <w:szCs w:val="24"/>
        </w:rPr>
        <w:t xml:space="preserve"> 2-е издание, переработанное и дополненное) / Под ред. </w:t>
      </w:r>
      <w:proofErr w:type="spellStart"/>
      <w:r w:rsidR="00936FCB" w:rsidRPr="00936FCB">
        <w:rPr>
          <w:rFonts w:ascii="Times New Roman" w:hAnsi="Times New Roman" w:cs="Times New Roman"/>
          <w:sz w:val="24"/>
          <w:szCs w:val="24"/>
        </w:rPr>
        <w:t>А.И.Мартынова</w:t>
      </w:r>
      <w:proofErr w:type="spellEnd"/>
      <w:r w:rsidR="00936FCB" w:rsidRPr="00936FCB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="00936FCB" w:rsidRPr="00936FC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936FCB" w:rsidRPr="00936FCB">
        <w:rPr>
          <w:rFonts w:ascii="Times New Roman" w:hAnsi="Times New Roman" w:cs="Times New Roman"/>
          <w:sz w:val="24"/>
          <w:szCs w:val="24"/>
        </w:rPr>
        <w:t xml:space="preserve">. и доп. - </w:t>
      </w:r>
      <w:r w:rsidR="00006002" w:rsidRPr="00936FCB">
        <w:rPr>
          <w:rFonts w:ascii="Times New Roman" w:hAnsi="Times New Roman" w:cs="Times New Roman"/>
          <w:sz w:val="24"/>
          <w:szCs w:val="24"/>
        </w:rPr>
        <w:t>Москва</w:t>
      </w:r>
      <w:r w:rsidR="00936FCB" w:rsidRPr="00936FC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36FCB" w:rsidRPr="00936FCB">
        <w:rPr>
          <w:rFonts w:ascii="Times New Roman" w:hAnsi="Times New Roman" w:cs="Times New Roman"/>
          <w:sz w:val="24"/>
          <w:szCs w:val="24"/>
        </w:rPr>
        <w:t xml:space="preserve"> ГЭОТАР-Медиа. – </w:t>
      </w:r>
      <w:r w:rsidR="00006002" w:rsidRPr="00936FCB">
        <w:rPr>
          <w:rFonts w:ascii="Times New Roman" w:hAnsi="Times New Roman" w:cs="Times New Roman"/>
          <w:sz w:val="24"/>
          <w:szCs w:val="24"/>
        </w:rPr>
        <w:t>2021</w:t>
      </w:r>
      <w:r w:rsidR="00936FCB" w:rsidRPr="00936FCB">
        <w:rPr>
          <w:rFonts w:ascii="Times New Roman" w:hAnsi="Times New Roman" w:cs="Times New Roman"/>
          <w:sz w:val="24"/>
          <w:szCs w:val="24"/>
        </w:rPr>
        <w:t xml:space="preserve">.-   304 с. – (Серия «Тактика врача»). </w:t>
      </w:r>
      <w:r w:rsidR="00006002" w:rsidRPr="00936FCB">
        <w:rPr>
          <w:rFonts w:ascii="Times New Roman" w:hAnsi="Times New Roman" w:cs="Times New Roman"/>
          <w:sz w:val="24"/>
          <w:szCs w:val="24"/>
        </w:rPr>
        <w:tab/>
      </w:r>
    </w:p>
    <w:p w14:paraId="3D7626BF" w14:textId="6BAFA953" w:rsidR="00006002" w:rsidRPr="00936FCB" w:rsidRDefault="00031C54" w:rsidP="00006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36FCB" w:rsidRPr="00936FCB">
        <w:rPr>
          <w:rFonts w:ascii="Times New Roman" w:hAnsi="Times New Roman" w:cs="Times New Roman"/>
          <w:sz w:val="24"/>
          <w:szCs w:val="24"/>
        </w:rPr>
        <w:t xml:space="preserve">. </w:t>
      </w:r>
      <w:r w:rsidR="00006002" w:rsidRPr="00936FCB">
        <w:rPr>
          <w:rFonts w:ascii="Times New Roman" w:hAnsi="Times New Roman" w:cs="Times New Roman"/>
          <w:sz w:val="24"/>
          <w:szCs w:val="24"/>
        </w:rPr>
        <w:t>НЕОТЛОЖНЫЕ СОСТОЯНИЯ В АМБУЛАТОРНОЙ ПРАКТИКЕ</w:t>
      </w:r>
      <w:r w:rsidR="00936FCB" w:rsidRPr="00936FCB">
        <w:rPr>
          <w:rFonts w:ascii="Times New Roman" w:hAnsi="Times New Roman" w:cs="Times New Roman"/>
          <w:sz w:val="24"/>
          <w:szCs w:val="24"/>
        </w:rPr>
        <w:t>: у</w:t>
      </w:r>
      <w:r w:rsidR="00006002" w:rsidRPr="00936FCB">
        <w:rPr>
          <w:rFonts w:ascii="Times New Roman" w:hAnsi="Times New Roman" w:cs="Times New Roman"/>
          <w:sz w:val="24"/>
          <w:szCs w:val="24"/>
        </w:rPr>
        <w:t>чебно-методическое пособие для слушателей, обучающихся по программам дополнительного профессионального образования по специальностям: «Терапия», «Общая врачебная практика (семейная медицина)», «Лечебное дело» / Казань, 2021.</w:t>
      </w:r>
    </w:p>
    <w:p w14:paraId="5EE31150" w14:textId="0CBD206A" w:rsidR="00006002" w:rsidRPr="00936FCB" w:rsidRDefault="00031C54" w:rsidP="00006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936FCB" w:rsidRPr="00936FCB">
        <w:rPr>
          <w:rFonts w:ascii="Times New Roman" w:hAnsi="Times New Roman" w:cs="Times New Roman"/>
          <w:sz w:val="24"/>
          <w:szCs w:val="24"/>
        </w:rPr>
        <w:t xml:space="preserve">. </w:t>
      </w:r>
      <w:r w:rsidR="00006002" w:rsidRPr="00936FCB">
        <w:rPr>
          <w:rFonts w:ascii="Times New Roman" w:hAnsi="Times New Roman" w:cs="Times New Roman"/>
          <w:sz w:val="24"/>
          <w:szCs w:val="24"/>
        </w:rPr>
        <w:t xml:space="preserve">ШКОЛЫ ЗДОРОВЬЯ ДЛЯ ЛИЦ ПОЖИЛОГО И СТАРЧЕСКОГО ВОЗРАСТА В УСЛОВИЯХ УГРОЗЫ РАСПРОСТРАНЕНИЯ НОВОЙ КОРОНАВИРУСНОЙ </w:t>
      </w:r>
      <w:r w:rsidR="00006002" w:rsidRPr="00936FCB">
        <w:rPr>
          <w:rFonts w:ascii="Times New Roman" w:hAnsi="Times New Roman" w:cs="Times New Roman"/>
          <w:sz w:val="24"/>
          <w:szCs w:val="24"/>
        </w:rPr>
        <w:lastRenderedPageBreak/>
        <w:t>ИНФЕКЦИИ COVID-19</w:t>
      </w:r>
      <w:r w:rsidR="00936FCB" w:rsidRPr="00936FCB">
        <w:rPr>
          <w:rFonts w:ascii="Times New Roman" w:hAnsi="Times New Roman" w:cs="Times New Roman"/>
          <w:sz w:val="24"/>
          <w:szCs w:val="24"/>
        </w:rPr>
        <w:t xml:space="preserve"> / </w:t>
      </w:r>
      <w:r w:rsidR="00006002" w:rsidRPr="00936FCB">
        <w:rPr>
          <w:rFonts w:ascii="Times New Roman" w:hAnsi="Times New Roman" w:cs="Times New Roman"/>
          <w:sz w:val="24"/>
          <w:szCs w:val="24"/>
        </w:rPr>
        <w:t>Синеглазова А.В., Камашева Г.Р., Архипов Е.В., Зиганшина Г.Ф.</w:t>
      </w:r>
      <w:r w:rsidR="00936FCB" w:rsidRPr="00936FCB">
        <w:rPr>
          <w:rFonts w:ascii="Times New Roman" w:hAnsi="Times New Roman" w:cs="Times New Roman"/>
          <w:sz w:val="24"/>
          <w:szCs w:val="24"/>
        </w:rPr>
        <w:t xml:space="preserve"> //</w:t>
      </w:r>
      <w:r w:rsidR="00006002" w:rsidRPr="00936FCB">
        <w:rPr>
          <w:rFonts w:ascii="Times New Roman" w:hAnsi="Times New Roman" w:cs="Times New Roman"/>
          <w:sz w:val="24"/>
          <w:szCs w:val="24"/>
        </w:rPr>
        <w:t xml:space="preserve">В книге: </w:t>
      </w:r>
      <w:proofErr w:type="gramStart"/>
      <w:r w:rsidR="00006002" w:rsidRPr="00936FC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006002" w:rsidRPr="00936FCB">
        <w:rPr>
          <w:rFonts w:ascii="Times New Roman" w:hAnsi="Times New Roman" w:cs="Times New Roman"/>
          <w:sz w:val="24"/>
          <w:szCs w:val="24"/>
        </w:rPr>
        <w:t>VI Национальный конгресс терапевтов с международным участием. Сборник тезисов ХVI Национального конгресса терапевтов. Посвящается 150-летию со дня рождения Д.Д. Плетнева. Москва, 2021. С. 64-65.</w:t>
      </w:r>
    </w:p>
    <w:p w14:paraId="00A60AE1" w14:textId="37F28170" w:rsidR="00006002" w:rsidRDefault="00006002" w:rsidP="00006002"/>
    <w:sectPr w:rsidR="0000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1A32"/>
    <w:multiLevelType w:val="multilevel"/>
    <w:tmpl w:val="6E9A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06A8B"/>
    <w:multiLevelType w:val="multilevel"/>
    <w:tmpl w:val="391A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7474E"/>
    <w:multiLevelType w:val="multilevel"/>
    <w:tmpl w:val="5A86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055D02"/>
    <w:multiLevelType w:val="multilevel"/>
    <w:tmpl w:val="B10E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AB"/>
    <w:rsid w:val="00006002"/>
    <w:rsid w:val="00031C54"/>
    <w:rsid w:val="00227F78"/>
    <w:rsid w:val="002C5AA4"/>
    <w:rsid w:val="004409A2"/>
    <w:rsid w:val="00482969"/>
    <w:rsid w:val="005075CF"/>
    <w:rsid w:val="006D4442"/>
    <w:rsid w:val="007A2D8F"/>
    <w:rsid w:val="00847792"/>
    <w:rsid w:val="00936FCB"/>
    <w:rsid w:val="00971D92"/>
    <w:rsid w:val="009C48FF"/>
    <w:rsid w:val="00A147CB"/>
    <w:rsid w:val="00A512E4"/>
    <w:rsid w:val="00AF744E"/>
    <w:rsid w:val="00B32BA5"/>
    <w:rsid w:val="00CD6749"/>
    <w:rsid w:val="00DF5674"/>
    <w:rsid w:val="00E346AB"/>
    <w:rsid w:val="00F72326"/>
    <w:rsid w:val="00F93574"/>
    <w:rsid w:val="00FD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9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96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27F78"/>
    <w:rPr>
      <w:b/>
      <w:bCs/>
    </w:rPr>
  </w:style>
  <w:style w:type="paragraph" w:styleId="a7">
    <w:name w:val="Normal (Web)"/>
    <w:basedOn w:val="a"/>
    <w:uiPriority w:val="99"/>
    <w:unhideWhenUsed/>
    <w:rsid w:val="00227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227F78"/>
  </w:style>
  <w:style w:type="character" w:styleId="a8">
    <w:name w:val="Hyperlink"/>
    <w:basedOn w:val="a0"/>
    <w:uiPriority w:val="99"/>
    <w:unhideWhenUsed/>
    <w:rsid w:val="00227F7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0600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D44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96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27F78"/>
    <w:rPr>
      <w:b/>
      <w:bCs/>
    </w:rPr>
  </w:style>
  <w:style w:type="paragraph" w:styleId="a7">
    <w:name w:val="Normal (Web)"/>
    <w:basedOn w:val="a"/>
    <w:uiPriority w:val="99"/>
    <w:unhideWhenUsed/>
    <w:rsid w:val="00227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227F78"/>
  </w:style>
  <w:style w:type="character" w:styleId="a8">
    <w:name w:val="Hyperlink"/>
    <w:basedOn w:val="a0"/>
    <w:uiPriority w:val="99"/>
    <w:unhideWhenUsed/>
    <w:rsid w:val="00227F7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0600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D4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6</cp:revision>
  <cp:lastPrinted>2024-12-17T14:01:00Z</cp:lastPrinted>
  <dcterms:created xsi:type="dcterms:W3CDTF">2025-01-12T20:18:00Z</dcterms:created>
  <dcterms:modified xsi:type="dcterms:W3CDTF">2026-02-01T10:29:00Z</dcterms:modified>
</cp:coreProperties>
</file>